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E198D" w14:textId="77777777" w:rsidR="00E13B0E" w:rsidRDefault="00000000">
      <w:pPr>
        <w:spacing w:before="300" w:after="160"/>
      </w:pPr>
      <w:r>
        <w:rPr>
          <w:b/>
          <w:bCs/>
          <w:color w:val="1F4E79"/>
          <w:sz w:val="32"/>
          <w:szCs w:val="32"/>
        </w:rPr>
        <w:t>Werkblad · Het spel van perfectionisme</w:t>
      </w:r>
    </w:p>
    <w:p w14:paraId="7E070C63" w14:textId="77777777" w:rsidR="00E13B0E" w:rsidRDefault="00000000">
      <w:pPr>
        <w:spacing w:after="140" w:line="276" w:lineRule="auto"/>
      </w:pPr>
      <w:r>
        <w:rPr>
          <w:color w:val="000000"/>
        </w:rPr>
        <w:t>Perfectionisme werkt als een spel met onzichtbare regels. Zolang je de regels niet ziet, bepalen ze wat je doet. Dit werkblad helpt je om jouw spel zichtbaar te maken – zonder oordeel, met milde nieuwsgierigheid. Neem er rustig de tijd voor. Er zijn geen foute antwoorden.</w:t>
      </w:r>
    </w:p>
    <w:tbl>
      <w:tblPr>
        <w:tblW w:w="9360" w:type="dxa"/>
        <w:tblBorders>
          <w:top w:val="single" w:sz="18" w:space="0" w:color="1F4E79"/>
          <w:left w:val="single" w:sz="36" w:space="0" w:color="1F4E79"/>
          <w:bottom w:val="single" w:sz="18" w:space="0" w:color="1F4E79"/>
          <w:right w:val="single" w:sz="18" w:space="0" w:color="1F4E79"/>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13B0E" w14:paraId="30B1B4DF" w14:textId="77777777">
        <w:tblPrEx>
          <w:tblCellMar>
            <w:top w:w="0" w:type="dxa"/>
            <w:bottom w:w="0" w:type="dxa"/>
          </w:tblCellMar>
        </w:tblPrEx>
        <w:tc>
          <w:tcPr>
            <w:tcW w:w="9360" w:type="dxa"/>
            <w:shd w:val="clear" w:color="auto" w:fill="DEEAF6"/>
            <w:tcMar>
              <w:top w:w="160" w:type="dxa"/>
              <w:left w:w="220" w:type="dxa"/>
              <w:bottom w:w="160" w:type="dxa"/>
              <w:right w:w="220" w:type="dxa"/>
            </w:tcMar>
          </w:tcPr>
          <w:p w14:paraId="6F732DD2" w14:textId="77777777" w:rsidR="00E13B0E" w:rsidRDefault="00000000">
            <w:pPr>
              <w:spacing w:after="140" w:line="276" w:lineRule="auto"/>
            </w:pPr>
            <w:r>
              <w:rPr>
                <w:b/>
                <w:bCs/>
                <w:color w:val="1F4E79"/>
              </w:rPr>
              <w:t xml:space="preserve">Vooraf: </w:t>
            </w:r>
            <w:r>
              <w:t>je perfectionisme is geen vijand. Zie het als een beschermer – een deel van jou dat je wil behoeden voor fouten en afwijzing. Het bedoelt het goed. In dit werkblad ga je niet tégen dat deel vechten; je gaat kijken wat zijn aanpak je kost en oplevert, zodat jíj weer kunt kiezen.</w:t>
            </w:r>
          </w:p>
        </w:tc>
      </w:tr>
    </w:tbl>
    <w:p w14:paraId="2C7491ED" w14:textId="77777777" w:rsidR="00E13B0E" w:rsidRDefault="00E13B0E">
      <w:pPr>
        <w:spacing w:after="100"/>
      </w:pPr>
    </w:p>
    <w:p w14:paraId="0F0EEC72" w14:textId="77777777" w:rsidR="00E13B0E" w:rsidRDefault="00000000">
      <w:pPr>
        <w:spacing w:before="260" w:after="120"/>
      </w:pPr>
      <w:r>
        <w:rPr>
          <w:b/>
          <w:bCs/>
          <w:color w:val="1F4E79"/>
          <w:sz w:val="26"/>
          <w:szCs w:val="26"/>
        </w:rPr>
        <w:t>Stap 1 · Wat kost het spel je?</w:t>
      </w:r>
    </w:p>
    <w:p w14:paraId="4A917F7F" w14:textId="77777777" w:rsidR="00E13B0E" w:rsidRDefault="00000000">
      <w:pPr>
        <w:spacing w:after="140" w:line="276" w:lineRule="auto"/>
      </w:pPr>
      <w:r>
        <w:rPr>
          <w:color w:val="000000"/>
        </w:rPr>
        <w:t>Denk aan tijd, energie, slaap, ontspanning, aanwezigheid bij mensen die belangrijk voor je zijn, mildheid voor jezelf. Wat heb je ingeleverd om aan de standaarden te blijven voldoen – of om fouten te vermijden?</w:t>
      </w:r>
    </w:p>
    <w:p w14:paraId="4AD4F9D0" w14:textId="77777777" w:rsidR="00E13B0E" w:rsidRDefault="00000000">
      <w:pPr>
        <w:pBdr>
          <w:bottom w:val="dotted" w:sz="6" w:space="4" w:color="595959"/>
        </w:pBdr>
        <w:spacing w:after="60"/>
      </w:pPr>
      <w:r>
        <w:rPr>
          <w:sz w:val="26"/>
          <w:szCs w:val="26"/>
        </w:rPr>
        <w:t xml:space="preserve"> </w:t>
      </w:r>
    </w:p>
    <w:p w14:paraId="67806FC2" w14:textId="77777777" w:rsidR="00E13B0E" w:rsidRDefault="00000000">
      <w:pPr>
        <w:pBdr>
          <w:bottom w:val="dotted" w:sz="6" w:space="4" w:color="595959"/>
        </w:pBdr>
        <w:spacing w:after="60"/>
      </w:pPr>
      <w:r>
        <w:rPr>
          <w:sz w:val="26"/>
          <w:szCs w:val="26"/>
        </w:rPr>
        <w:t xml:space="preserve"> </w:t>
      </w:r>
    </w:p>
    <w:p w14:paraId="454C6574" w14:textId="77777777" w:rsidR="00E13B0E" w:rsidRDefault="00000000">
      <w:pPr>
        <w:pBdr>
          <w:bottom w:val="dotted" w:sz="6" w:space="4" w:color="595959"/>
        </w:pBdr>
        <w:spacing w:after="60"/>
      </w:pPr>
      <w:r>
        <w:rPr>
          <w:sz w:val="26"/>
          <w:szCs w:val="26"/>
        </w:rPr>
        <w:t xml:space="preserve"> </w:t>
      </w:r>
    </w:p>
    <w:p w14:paraId="1EDCF646" w14:textId="77777777" w:rsidR="00E13B0E" w:rsidRDefault="00000000">
      <w:pPr>
        <w:pBdr>
          <w:bottom w:val="dotted" w:sz="6" w:space="4" w:color="595959"/>
        </w:pBdr>
        <w:spacing w:after="60"/>
      </w:pPr>
      <w:r>
        <w:rPr>
          <w:sz w:val="26"/>
          <w:szCs w:val="26"/>
        </w:rPr>
        <w:t xml:space="preserve"> </w:t>
      </w:r>
    </w:p>
    <w:p w14:paraId="1DE09AD2" w14:textId="77777777" w:rsidR="00E13B0E" w:rsidRDefault="00000000">
      <w:pPr>
        <w:pBdr>
          <w:bottom w:val="dotted" w:sz="6" w:space="4" w:color="595959"/>
        </w:pBdr>
        <w:spacing w:after="60"/>
      </w:pPr>
      <w:r>
        <w:rPr>
          <w:sz w:val="26"/>
          <w:szCs w:val="26"/>
        </w:rPr>
        <w:t xml:space="preserve"> </w:t>
      </w:r>
    </w:p>
    <w:p w14:paraId="4CA03764" w14:textId="77777777" w:rsidR="00E13B0E" w:rsidRDefault="00E13B0E">
      <w:pPr>
        <w:spacing w:after="100"/>
      </w:pPr>
    </w:p>
    <w:p w14:paraId="3979CDA5" w14:textId="77777777" w:rsidR="00E13B0E" w:rsidRDefault="00000000">
      <w:pPr>
        <w:spacing w:before="260" w:after="120"/>
      </w:pPr>
      <w:r>
        <w:rPr>
          <w:b/>
          <w:bCs/>
          <w:color w:val="1F4E79"/>
          <w:sz w:val="26"/>
          <w:szCs w:val="26"/>
        </w:rPr>
        <w:t>Stap 2 · Wat levert het spel je op?</w:t>
      </w:r>
    </w:p>
    <w:p w14:paraId="10D31660" w14:textId="77777777" w:rsidR="00E13B0E" w:rsidRDefault="00000000">
      <w:pPr>
        <w:spacing w:after="140" w:line="276" w:lineRule="auto"/>
      </w:pPr>
      <w:r>
        <w:rPr>
          <w:color w:val="000000"/>
        </w:rPr>
        <w:t>Wees eerlijk: je zou dit spel niet zo lang spelen als het níets opleverde. Misschien waardering, resultaten, controle, of even geen last van het gevoel 'niet goed genoeg' te zijn. Schrijf op wat meespelen je geeft.</w:t>
      </w:r>
    </w:p>
    <w:p w14:paraId="0D0E15C7" w14:textId="77777777" w:rsidR="00E13B0E" w:rsidRDefault="00000000">
      <w:pPr>
        <w:pBdr>
          <w:bottom w:val="dotted" w:sz="6" w:space="4" w:color="595959"/>
        </w:pBdr>
        <w:spacing w:after="60"/>
      </w:pPr>
      <w:r>
        <w:rPr>
          <w:sz w:val="26"/>
          <w:szCs w:val="26"/>
        </w:rPr>
        <w:t xml:space="preserve"> </w:t>
      </w:r>
    </w:p>
    <w:p w14:paraId="70662FE8" w14:textId="77777777" w:rsidR="00E13B0E" w:rsidRDefault="00000000">
      <w:pPr>
        <w:pBdr>
          <w:bottom w:val="dotted" w:sz="6" w:space="4" w:color="595959"/>
        </w:pBdr>
        <w:spacing w:after="60"/>
      </w:pPr>
      <w:r>
        <w:rPr>
          <w:sz w:val="26"/>
          <w:szCs w:val="26"/>
        </w:rPr>
        <w:t xml:space="preserve"> </w:t>
      </w:r>
    </w:p>
    <w:p w14:paraId="1B48D577" w14:textId="77777777" w:rsidR="00E13B0E" w:rsidRDefault="00000000">
      <w:pPr>
        <w:pBdr>
          <w:bottom w:val="dotted" w:sz="6" w:space="4" w:color="595959"/>
        </w:pBdr>
        <w:spacing w:after="60"/>
      </w:pPr>
      <w:r>
        <w:rPr>
          <w:sz w:val="26"/>
          <w:szCs w:val="26"/>
        </w:rPr>
        <w:t xml:space="preserve"> </w:t>
      </w:r>
    </w:p>
    <w:p w14:paraId="5431E536" w14:textId="77777777" w:rsidR="00E13B0E" w:rsidRDefault="00000000">
      <w:pPr>
        <w:pBdr>
          <w:bottom w:val="dotted" w:sz="6" w:space="4" w:color="595959"/>
        </w:pBdr>
        <w:spacing w:after="60"/>
      </w:pPr>
      <w:r>
        <w:rPr>
          <w:sz w:val="26"/>
          <w:szCs w:val="26"/>
        </w:rPr>
        <w:t xml:space="preserve"> </w:t>
      </w:r>
    </w:p>
    <w:p w14:paraId="19331E30" w14:textId="77777777" w:rsidR="00E13B0E" w:rsidRDefault="00E13B0E">
      <w:pPr>
        <w:spacing w:after="100"/>
      </w:pPr>
    </w:p>
    <w:p w14:paraId="5919DB8C" w14:textId="77777777" w:rsidR="00E13B0E" w:rsidRDefault="00000000">
      <w:pPr>
        <w:spacing w:before="260" w:after="120"/>
      </w:pPr>
      <w:r>
        <w:rPr>
          <w:b/>
          <w:bCs/>
          <w:color w:val="1F4E79"/>
          <w:sz w:val="26"/>
          <w:szCs w:val="26"/>
        </w:rPr>
        <w:t>Stap 3 · Welke strategieën heb je al geprobeerd?</w:t>
      </w:r>
    </w:p>
    <w:p w14:paraId="500867F8" w14:textId="77777777" w:rsidR="00E13B0E" w:rsidRDefault="00000000">
      <w:pPr>
        <w:spacing w:after="140" w:line="276" w:lineRule="auto"/>
      </w:pPr>
      <w:r>
        <w:rPr>
          <w:color w:val="000000"/>
        </w:rPr>
        <w:t>Denk aan: extra controleren, uitstellen, nog harder werken, altijd ja zeggen, jezelf toespreken of juist streng bekritiseren, taken vermijden die te moeilijk lijken. Noteer er minstens vijf.</w:t>
      </w:r>
    </w:p>
    <w:p w14:paraId="6D897453" w14:textId="77777777" w:rsidR="00E13B0E" w:rsidRDefault="00000000">
      <w:pPr>
        <w:pBdr>
          <w:bottom w:val="dotted" w:sz="6" w:space="4" w:color="595959"/>
        </w:pBdr>
        <w:spacing w:after="60"/>
      </w:pPr>
      <w:r>
        <w:rPr>
          <w:sz w:val="26"/>
          <w:szCs w:val="26"/>
        </w:rPr>
        <w:t xml:space="preserve"> </w:t>
      </w:r>
    </w:p>
    <w:p w14:paraId="4D408F2F" w14:textId="77777777" w:rsidR="00E13B0E" w:rsidRDefault="00000000">
      <w:pPr>
        <w:pBdr>
          <w:bottom w:val="dotted" w:sz="6" w:space="4" w:color="595959"/>
        </w:pBdr>
        <w:spacing w:after="60"/>
      </w:pPr>
      <w:r>
        <w:rPr>
          <w:sz w:val="26"/>
          <w:szCs w:val="26"/>
        </w:rPr>
        <w:t xml:space="preserve"> </w:t>
      </w:r>
    </w:p>
    <w:p w14:paraId="40C1E1CE" w14:textId="77777777" w:rsidR="00E13B0E" w:rsidRDefault="00000000">
      <w:pPr>
        <w:pBdr>
          <w:bottom w:val="dotted" w:sz="6" w:space="4" w:color="595959"/>
        </w:pBdr>
        <w:spacing w:after="60"/>
      </w:pPr>
      <w:r>
        <w:rPr>
          <w:sz w:val="26"/>
          <w:szCs w:val="26"/>
        </w:rPr>
        <w:t xml:space="preserve"> </w:t>
      </w:r>
    </w:p>
    <w:p w14:paraId="69006C9B" w14:textId="77777777" w:rsidR="00E13B0E" w:rsidRDefault="00000000">
      <w:pPr>
        <w:pBdr>
          <w:bottom w:val="dotted" w:sz="6" w:space="4" w:color="595959"/>
        </w:pBdr>
        <w:spacing w:after="60"/>
      </w:pPr>
      <w:r>
        <w:rPr>
          <w:sz w:val="26"/>
          <w:szCs w:val="26"/>
        </w:rPr>
        <w:t xml:space="preserve"> </w:t>
      </w:r>
    </w:p>
    <w:p w14:paraId="50536F2B" w14:textId="77777777" w:rsidR="00E13B0E" w:rsidRDefault="00000000">
      <w:pPr>
        <w:pBdr>
          <w:bottom w:val="dotted" w:sz="6" w:space="4" w:color="595959"/>
        </w:pBdr>
        <w:spacing w:after="60"/>
      </w:pPr>
      <w:r>
        <w:rPr>
          <w:sz w:val="26"/>
          <w:szCs w:val="26"/>
        </w:rPr>
        <w:t xml:space="preserve"> </w:t>
      </w:r>
    </w:p>
    <w:p w14:paraId="2BDC9DF0" w14:textId="77777777" w:rsidR="00E13B0E" w:rsidRDefault="00E13B0E">
      <w:pPr>
        <w:spacing w:after="100"/>
      </w:pPr>
    </w:p>
    <w:p w14:paraId="49A3C772" w14:textId="77777777" w:rsidR="00E13B0E" w:rsidRDefault="00000000">
      <w:pPr>
        <w:spacing w:before="260" w:after="120"/>
      </w:pPr>
      <w:r>
        <w:rPr>
          <w:b/>
          <w:bCs/>
          <w:color w:val="1F4E79"/>
          <w:sz w:val="26"/>
          <w:szCs w:val="26"/>
        </w:rPr>
        <w:lastRenderedPageBreak/>
        <w:t>Stap 4 · Hoe goed werken die strategieën?</w:t>
      </w:r>
    </w:p>
    <w:p w14:paraId="2B27304A" w14:textId="77777777" w:rsidR="00E13B0E" w:rsidRDefault="00000000">
      <w:pPr>
        <w:spacing w:after="140" w:line="276" w:lineRule="auto"/>
      </w:pPr>
      <w:r>
        <w:rPr>
          <w:color w:val="000000"/>
        </w:rPr>
        <w:t>Beoordeel je strategieën op twee termijnen. Vaak geven ze op korte termijn opluchting, terwijl de onrust op lange termijn juist groeit. Wat zegt jouw eigen ervaring?</w:t>
      </w:r>
    </w:p>
    <w:tbl>
      <w:tblPr>
        <w:tblW w:w="9360" w:type="dxa"/>
        <w:tblBorders>
          <w:top w:val="single" w:sz="8" w:space="0" w:color="595959"/>
          <w:left w:val="single" w:sz="8" w:space="0" w:color="595959"/>
          <w:bottom w:val="single" w:sz="8" w:space="0" w:color="595959"/>
          <w:right w:val="single" w:sz="8" w:space="0" w:color="595959"/>
          <w:insideH w:val="single" w:sz="8" w:space="0" w:color="595959"/>
          <w:insideV w:val="single" w:sz="8" w:space="0" w:color="595959"/>
        </w:tblBorders>
        <w:tblCellMar>
          <w:left w:w="10" w:type="dxa"/>
          <w:right w:w="10" w:type="dxa"/>
        </w:tblCellMar>
        <w:tblLook w:val="0000" w:firstRow="0" w:lastRow="0" w:firstColumn="0" w:lastColumn="0" w:noHBand="0" w:noVBand="0"/>
      </w:tblPr>
      <w:tblGrid>
        <w:gridCol w:w="3120"/>
        <w:gridCol w:w="3120"/>
        <w:gridCol w:w="3120"/>
      </w:tblGrid>
      <w:tr w:rsidR="00E13B0E" w14:paraId="32DB20B0" w14:textId="77777777">
        <w:tblPrEx>
          <w:tblCellMar>
            <w:top w:w="0" w:type="dxa"/>
            <w:bottom w:w="0" w:type="dxa"/>
          </w:tblCellMar>
        </w:tblPrEx>
        <w:trPr>
          <w:tblHeader/>
        </w:trPr>
        <w:tc>
          <w:tcPr>
            <w:tcW w:w="3120" w:type="dxa"/>
            <w:shd w:val="clear" w:color="auto" w:fill="1F4E79"/>
            <w:tcMar>
              <w:top w:w="100" w:type="dxa"/>
              <w:left w:w="140" w:type="dxa"/>
              <w:bottom w:w="100" w:type="dxa"/>
              <w:right w:w="140" w:type="dxa"/>
            </w:tcMar>
          </w:tcPr>
          <w:p w14:paraId="1974527D" w14:textId="77777777" w:rsidR="00E13B0E" w:rsidRDefault="00000000">
            <w:r>
              <w:rPr>
                <w:b/>
                <w:bCs/>
                <w:color w:val="FFFFFF"/>
              </w:rPr>
              <w:t>Strategie</w:t>
            </w:r>
          </w:p>
        </w:tc>
        <w:tc>
          <w:tcPr>
            <w:tcW w:w="3120" w:type="dxa"/>
            <w:shd w:val="clear" w:color="auto" w:fill="1F4E79"/>
            <w:tcMar>
              <w:top w:w="100" w:type="dxa"/>
              <w:left w:w="140" w:type="dxa"/>
              <w:bottom w:w="100" w:type="dxa"/>
              <w:right w:w="140" w:type="dxa"/>
            </w:tcMar>
          </w:tcPr>
          <w:p w14:paraId="1E8D4374" w14:textId="77777777" w:rsidR="00E13B0E" w:rsidRDefault="00000000">
            <w:r>
              <w:rPr>
                <w:b/>
                <w:bCs/>
                <w:color w:val="FFFFFF"/>
              </w:rPr>
              <w:t>Effect op korte termijn</w:t>
            </w:r>
          </w:p>
        </w:tc>
        <w:tc>
          <w:tcPr>
            <w:tcW w:w="3120" w:type="dxa"/>
            <w:shd w:val="clear" w:color="auto" w:fill="1F4E79"/>
            <w:tcMar>
              <w:top w:w="100" w:type="dxa"/>
              <w:left w:w="140" w:type="dxa"/>
              <w:bottom w:w="100" w:type="dxa"/>
              <w:right w:w="140" w:type="dxa"/>
            </w:tcMar>
          </w:tcPr>
          <w:p w14:paraId="2C617BE7" w14:textId="77777777" w:rsidR="00E13B0E" w:rsidRDefault="00000000">
            <w:r>
              <w:rPr>
                <w:b/>
                <w:bCs/>
                <w:color w:val="FFFFFF"/>
              </w:rPr>
              <w:t>Effect op lange termijn</w:t>
            </w:r>
          </w:p>
        </w:tc>
      </w:tr>
      <w:tr w:rsidR="00E13B0E" w14:paraId="2232DC32" w14:textId="77777777">
        <w:tblPrEx>
          <w:tblCellMar>
            <w:top w:w="0" w:type="dxa"/>
            <w:bottom w:w="0" w:type="dxa"/>
          </w:tblCellMar>
        </w:tblPrEx>
        <w:tc>
          <w:tcPr>
            <w:tcW w:w="3120" w:type="dxa"/>
            <w:tcMar>
              <w:top w:w="240" w:type="dxa"/>
              <w:left w:w="140" w:type="dxa"/>
              <w:bottom w:w="240" w:type="dxa"/>
              <w:right w:w="140" w:type="dxa"/>
            </w:tcMar>
          </w:tcPr>
          <w:p w14:paraId="1B81DCA0" w14:textId="77777777" w:rsidR="00E13B0E" w:rsidRDefault="00000000">
            <w:r>
              <w:t xml:space="preserve"> </w:t>
            </w:r>
          </w:p>
        </w:tc>
        <w:tc>
          <w:tcPr>
            <w:tcW w:w="3120" w:type="dxa"/>
            <w:tcMar>
              <w:top w:w="240" w:type="dxa"/>
              <w:left w:w="140" w:type="dxa"/>
              <w:bottom w:w="240" w:type="dxa"/>
              <w:right w:w="140" w:type="dxa"/>
            </w:tcMar>
          </w:tcPr>
          <w:p w14:paraId="5FF9B40C" w14:textId="77777777" w:rsidR="00E13B0E" w:rsidRDefault="00000000">
            <w:r>
              <w:t xml:space="preserve"> </w:t>
            </w:r>
          </w:p>
        </w:tc>
        <w:tc>
          <w:tcPr>
            <w:tcW w:w="3120" w:type="dxa"/>
            <w:tcMar>
              <w:top w:w="240" w:type="dxa"/>
              <w:left w:w="140" w:type="dxa"/>
              <w:bottom w:w="240" w:type="dxa"/>
              <w:right w:w="140" w:type="dxa"/>
            </w:tcMar>
          </w:tcPr>
          <w:p w14:paraId="097D2CF8" w14:textId="77777777" w:rsidR="00E13B0E" w:rsidRDefault="00000000">
            <w:r>
              <w:t xml:space="preserve"> </w:t>
            </w:r>
          </w:p>
        </w:tc>
      </w:tr>
      <w:tr w:rsidR="00E13B0E" w14:paraId="149F1EE3" w14:textId="77777777">
        <w:tblPrEx>
          <w:tblCellMar>
            <w:top w:w="0" w:type="dxa"/>
            <w:bottom w:w="0" w:type="dxa"/>
          </w:tblCellMar>
        </w:tblPrEx>
        <w:tc>
          <w:tcPr>
            <w:tcW w:w="3120" w:type="dxa"/>
            <w:tcMar>
              <w:top w:w="240" w:type="dxa"/>
              <w:left w:w="140" w:type="dxa"/>
              <w:bottom w:w="240" w:type="dxa"/>
              <w:right w:w="140" w:type="dxa"/>
            </w:tcMar>
          </w:tcPr>
          <w:p w14:paraId="14362330" w14:textId="77777777" w:rsidR="00E13B0E" w:rsidRDefault="00000000">
            <w:r>
              <w:t xml:space="preserve"> </w:t>
            </w:r>
          </w:p>
        </w:tc>
        <w:tc>
          <w:tcPr>
            <w:tcW w:w="3120" w:type="dxa"/>
            <w:tcMar>
              <w:top w:w="240" w:type="dxa"/>
              <w:left w:w="140" w:type="dxa"/>
              <w:bottom w:w="240" w:type="dxa"/>
              <w:right w:w="140" w:type="dxa"/>
            </w:tcMar>
          </w:tcPr>
          <w:p w14:paraId="7BF0A4AD" w14:textId="77777777" w:rsidR="00E13B0E" w:rsidRDefault="00000000">
            <w:r>
              <w:t xml:space="preserve"> </w:t>
            </w:r>
          </w:p>
        </w:tc>
        <w:tc>
          <w:tcPr>
            <w:tcW w:w="3120" w:type="dxa"/>
            <w:tcMar>
              <w:top w:w="240" w:type="dxa"/>
              <w:left w:w="140" w:type="dxa"/>
              <w:bottom w:w="240" w:type="dxa"/>
              <w:right w:w="140" w:type="dxa"/>
            </w:tcMar>
          </w:tcPr>
          <w:p w14:paraId="59EA828C" w14:textId="77777777" w:rsidR="00E13B0E" w:rsidRDefault="00000000">
            <w:r>
              <w:t xml:space="preserve"> </w:t>
            </w:r>
          </w:p>
        </w:tc>
      </w:tr>
      <w:tr w:rsidR="00E13B0E" w14:paraId="04AF0B8B" w14:textId="77777777">
        <w:tblPrEx>
          <w:tblCellMar>
            <w:top w:w="0" w:type="dxa"/>
            <w:bottom w:w="0" w:type="dxa"/>
          </w:tblCellMar>
        </w:tblPrEx>
        <w:tc>
          <w:tcPr>
            <w:tcW w:w="3120" w:type="dxa"/>
            <w:tcMar>
              <w:top w:w="240" w:type="dxa"/>
              <w:left w:w="140" w:type="dxa"/>
              <w:bottom w:w="240" w:type="dxa"/>
              <w:right w:w="140" w:type="dxa"/>
            </w:tcMar>
          </w:tcPr>
          <w:p w14:paraId="37709EC4" w14:textId="77777777" w:rsidR="00E13B0E" w:rsidRDefault="00000000">
            <w:r>
              <w:t xml:space="preserve"> </w:t>
            </w:r>
          </w:p>
        </w:tc>
        <w:tc>
          <w:tcPr>
            <w:tcW w:w="3120" w:type="dxa"/>
            <w:tcMar>
              <w:top w:w="240" w:type="dxa"/>
              <w:left w:w="140" w:type="dxa"/>
              <w:bottom w:w="240" w:type="dxa"/>
              <w:right w:w="140" w:type="dxa"/>
            </w:tcMar>
          </w:tcPr>
          <w:p w14:paraId="768796CC" w14:textId="77777777" w:rsidR="00E13B0E" w:rsidRDefault="00000000">
            <w:r>
              <w:t xml:space="preserve"> </w:t>
            </w:r>
          </w:p>
        </w:tc>
        <w:tc>
          <w:tcPr>
            <w:tcW w:w="3120" w:type="dxa"/>
            <w:tcMar>
              <w:top w:w="240" w:type="dxa"/>
              <w:left w:w="140" w:type="dxa"/>
              <w:bottom w:w="240" w:type="dxa"/>
              <w:right w:w="140" w:type="dxa"/>
            </w:tcMar>
          </w:tcPr>
          <w:p w14:paraId="4AB108E5" w14:textId="77777777" w:rsidR="00E13B0E" w:rsidRDefault="00000000">
            <w:r>
              <w:t xml:space="preserve"> </w:t>
            </w:r>
          </w:p>
        </w:tc>
      </w:tr>
      <w:tr w:rsidR="00E13B0E" w14:paraId="7216EF54" w14:textId="77777777">
        <w:tblPrEx>
          <w:tblCellMar>
            <w:top w:w="0" w:type="dxa"/>
            <w:bottom w:w="0" w:type="dxa"/>
          </w:tblCellMar>
        </w:tblPrEx>
        <w:tc>
          <w:tcPr>
            <w:tcW w:w="3120" w:type="dxa"/>
            <w:tcMar>
              <w:top w:w="240" w:type="dxa"/>
              <w:left w:w="140" w:type="dxa"/>
              <w:bottom w:w="240" w:type="dxa"/>
              <w:right w:w="140" w:type="dxa"/>
            </w:tcMar>
          </w:tcPr>
          <w:p w14:paraId="4A5A7883" w14:textId="77777777" w:rsidR="00E13B0E" w:rsidRDefault="00000000">
            <w:r>
              <w:t xml:space="preserve"> </w:t>
            </w:r>
          </w:p>
        </w:tc>
        <w:tc>
          <w:tcPr>
            <w:tcW w:w="3120" w:type="dxa"/>
            <w:tcMar>
              <w:top w:w="240" w:type="dxa"/>
              <w:left w:w="140" w:type="dxa"/>
              <w:bottom w:w="240" w:type="dxa"/>
              <w:right w:w="140" w:type="dxa"/>
            </w:tcMar>
          </w:tcPr>
          <w:p w14:paraId="0BCE0918" w14:textId="77777777" w:rsidR="00E13B0E" w:rsidRDefault="00000000">
            <w:r>
              <w:t xml:space="preserve"> </w:t>
            </w:r>
          </w:p>
        </w:tc>
        <w:tc>
          <w:tcPr>
            <w:tcW w:w="3120" w:type="dxa"/>
            <w:tcMar>
              <w:top w:w="240" w:type="dxa"/>
              <w:left w:w="140" w:type="dxa"/>
              <w:bottom w:w="240" w:type="dxa"/>
              <w:right w:w="140" w:type="dxa"/>
            </w:tcMar>
          </w:tcPr>
          <w:p w14:paraId="7A3F867A" w14:textId="77777777" w:rsidR="00E13B0E" w:rsidRDefault="00000000">
            <w:r>
              <w:t xml:space="preserve"> </w:t>
            </w:r>
          </w:p>
        </w:tc>
      </w:tr>
    </w:tbl>
    <w:p w14:paraId="74E850D7" w14:textId="77777777" w:rsidR="00E13B0E" w:rsidRDefault="00E13B0E">
      <w:pPr>
        <w:spacing w:after="100"/>
      </w:pPr>
    </w:p>
    <w:p w14:paraId="0F723488" w14:textId="77777777" w:rsidR="00E13B0E" w:rsidRDefault="00000000">
      <w:pPr>
        <w:spacing w:before="260" w:after="120"/>
      </w:pPr>
      <w:r>
        <w:rPr>
          <w:b/>
          <w:bCs/>
          <w:color w:val="1F4E79"/>
          <w:sz w:val="26"/>
          <w:szCs w:val="26"/>
        </w:rPr>
        <w:t>Stap 5 · De balans</w:t>
      </w:r>
    </w:p>
    <w:p w14:paraId="2B55F297" w14:textId="77777777" w:rsidR="00E13B0E" w:rsidRDefault="00000000">
      <w:pPr>
        <w:spacing w:after="140" w:line="276" w:lineRule="auto"/>
      </w:pPr>
      <w:r>
        <w:rPr>
          <w:color w:val="000000"/>
        </w:rPr>
        <w:t>Leg je antwoorden van stap 1 en stap 2 naast elkaar. En kijk naar stap 4: hoeveel dichter hebben al die strategieën je gebracht bij het gevoel écht goed genoeg te zijn?</w:t>
      </w:r>
    </w:p>
    <w:tbl>
      <w:tblPr>
        <w:tblW w:w="9360" w:type="dxa"/>
        <w:tblBorders>
          <w:top w:val="single" w:sz="18" w:space="0" w:color="C55A11"/>
          <w:left w:val="single" w:sz="36" w:space="0" w:color="C55A11"/>
          <w:bottom w:val="single" w:sz="18" w:space="0" w:color="C55A11"/>
          <w:right w:val="single" w:sz="18" w:space="0" w:color="C55A11"/>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13B0E" w14:paraId="40971181" w14:textId="77777777">
        <w:tblPrEx>
          <w:tblCellMar>
            <w:top w:w="0" w:type="dxa"/>
            <w:bottom w:w="0" w:type="dxa"/>
          </w:tblCellMar>
        </w:tblPrEx>
        <w:tc>
          <w:tcPr>
            <w:tcW w:w="9360" w:type="dxa"/>
            <w:shd w:val="clear" w:color="auto" w:fill="FCE4D6"/>
            <w:tcMar>
              <w:top w:w="160" w:type="dxa"/>
              <w:left w:w="220" w:type="dxa"/>
              <w:bottom w:w="160" w:type="dxa"/>
              <w:right w:w="220" w:type="dxa"/>
            </w:tcMar>
          </w:tcPr>
          <w:p w14:paraId="1B4852A4" w14:textId="77777777" w:rsidR="00E13B0E" w:rsidRDefault="00000000">
            <w:pPr>
              <w:spacing w:after="140" w:line="276" w:lineRule="auto"/>
            </w:pPr>
            <w:r>
              <w:rPr>
                <w:b/>
                <w:bCs/>
                <w:color w:val="C55A11"/>
              </w:rPr>
              <w:t xml:space="preserve">Weeg af: </w:t>
            </w:r>
            <w:r>
              <w:t>is wat het spel je kost in verhouding tot wat het je oplevert? Vertrouw hier niet op de logica van je hoofd ('als ik het maar nét iets beter doe…'), maar op je geleefde ervaring van de afgelopen jaren.</w:t>
            </w:r>
          </w:p>
        </w:tc>
      </w:tr>
    </w:tbl>
    <w:p w14:paraId="7E8756FA" w14:textId="77777777" w:rsidR="00E13B0E" w:rsidRDefault="00E13B0E">
      <w:pPr>
        <w:spacing w:after="100"/>
      </w:pPr>
    </w:p>
    <w:p w14:paraId="2920C236" w14:textId="77777777" w:rsidR="00E13B0E" w:rsidRDefault="00000000">
      <w:pPr>
        <w:pBdr>
          <w:bottom w:val="dotted" w:sz="6" w:space="4" w:color="595959"/>
        </w:pBdr>
        <w:spacing w:after="60"/>
      </w:pPr>
      <w:r>
        <w:rPr>
          <w:sz w:val="26"/>
          <w:szCs w:val="26"/>
        </w:rPr>
        <w:t xml:space="preserve"> </w:t>
      </w:r>
    </w:p>
    <w:p w14:paraId="68C7622A" w14:textId="77777777" w:rsidR="00E13B0E" w:rsidRDefault="00000000">
      <w:pPr>
        <w:pBdr>
          <w:bottom w:val="dotted" w:sz="6" w:space="4" w:color="595959"/>
        </w:pBdr>
        <w:spacing w:after="60"/>
      </w:pPr>
      <w:r>
        <w:rPr>
          <w:sz w:val="26"/>
          <w:szCs w:val="26"/>
        </w:rPr>
        <w:t xml:space="preserve"> </w:t>
      </w:r>
    </w:p>
    <w:p w14:paraId="440DC936" w14:textId="77777777" w:rsidR="00E13B0E" w:rsidRDefault="00000000">
      <w:pPr>
        <w:pBdr>
          <w:bottom w:val="dotted" w:sz="6" w:space="4" w:color="595959"/>
        </w:pBdr>
        <w:spacing w:after="60"/>
      </w:pPr>
      <w:r>
        <w:rPr>
          <w:sz w:val="26"/>
          <w:szCs w:val="26"/>
        </w:rPr>
        <w:t xml:space="preserve"> </w:t>
      </w:r>
    </w:p>
    <w:p w14:paraId="5FED024B" w14:textId="77777777" w:rsidR="00E13B0E" w:rsidRDefault="00E13B0E">
      <w:pPr>
        <w:spacing w:after="100"/>
      </w:pPr>
    </w:p>
    <w:p w14:paraId="227DE3BF" w14:textId="77777777" w:rsidR="00E13B0E" w:rsidRDefault="00000000">
      <w:pPr>
        <w:spacing w:before="260" w:after="120"/>
      </w:pPr>
      <w:r>
        <w:rPr>
          <w:b/>
          <w:bCs/>
          <w:color w:val="1F4E79"/>
          <w:sz w:val="26"/>
          <w:szCs w:val="26"/>
        </w:rPr>
        <w:t>Stap 6 · Wie zit er aan het stuur?</w:t>
      </w:r>
    </w:p>
    <w:p w14:paraId="5296CA76" w14:textId="77777777" w:rsidR="00E13B0E" w:rsidRDefault="00000000">
      <w:pPr>
        <w:spacing w:after="140" w:line="276" w:lineRule="auto"/>
      </w:pPr>
      <w:r>
        <w:rPr>
          <w:color w:val="000000"/>
        </w:rPr>
        <w:t>Stel dat je perfectionisme een goedbedoelde adviseur op de achterbank is – en niet de bestuurder. Wat zou je dan de komende week anders doen? Kies één kleine, concrete stap richting wat er voor jou werkelijk toe doet. Formuleer hem als iets wat je wél gaat doen (niet als iets wat je gaat laten).</w:t>
      </w:r>
    </w:p>
    <w:tbl>
      <w:tblPr>
        <w:tblW w:w="9360" w:type="dxa"/>
        <w:tblBorders>
          <w:top w:val="single" w:sz="18" w:space="0" w:color="538135"/>
          <w:left w:val="single" w:sz="36" w:space="0" w:color="538135"/>
          <w:bottom w:val="single" w:sz="18" w:space="0" w:color="538135"/>
          <w:right w:val="single" w:sz="18" w:space="0" w:color="538135"/>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13B0E" w14:paraId="5B382E4A" w14:textId="77777777">
        <w:tblPrEx>
          <w:tblCellMar>
            <w:top w:w="0" w:type="dxa"/>
            <w:bottom w:w="0" w:type="dxa"/>
          </w:tblCellMar>
        </w:tblPrEx>
        <w:tc>
          <w:tcPr>
            <w:tcW w:w="9360" w:type="dxa"/>
            <w:shd w:val="clear" w:color="auto" w:fill="E2EFDA"/>
            <w:tcMar>
              <w:top w:w="160" w:type="dxa"/>
              <w:left w:w="220" w:type="dxa"/>
              <w:bottom w:w="160" w:type="dxa"/>
              <w:right w:w="220" w:type="dxa"/>
            </w:tcMar>
          </w:tcPr>
          <w:p w14:paraId="7DE1F3EB" w14:textId="77777777" w:rsidR="00E13B0E" w:rsidRDefault="00000000">
            <w:pPr>
              <w:spacing w:after="140" w:line="276" w:lineRule="auto"/>
            </w:pPr>
            <w:r>
              <w:rPr>
                <w:b/>
                <w:bCs/>
                <w:color w:val="538135"/>
              </w:rPr>
              <w:t xml:space="preserve">Mijn stap deze week: </w:t>
            </w:r>
          </w:p>
          <w:p w14:paraId="60578384" w14:textId="77777777" w:rsidR="00E13B0E" w:rsidRDefault="00000000">
            <w:pPr>
              <w:pBdr>
                <w:bottom w:val="dotted" w:sz="6" w:space="4" w:color="595959"/>
              </w:pBdr>
              <w:spacing w:after="60"/>
            </w:pPr>
            <w:r>
              <w:rPr>
                <w:sz w:val="26"/>
                <w:szCs w:val="26"/>
              </w:rPr>
              <w:t xml:space="preserve"> </w:t>
            </w:r>
          </w:p>
          <w:p w14:paraId="185D569E" w14:textId="77777777" w:rsidR="00E13B0E" w:rsidRDefault="00000000">
            <w:pPr>
              <w:pBdr>
                <w:bottom w:val="dotted" w:sz="6" w:space="4" w:color="595959"/>
              </w:pBdr>
              <w:spacing w:after="60"/>
            </w:pPr>
            <w:r>
              <w:rPr>
                <w:sz w:val="26"/>
                <w:szCs w:val="26"/>
              </w:rPr>
              <w:t xml:space="preserve"> </w:t>
            </w:r>
          </w:p>
          <w:p w14:paraId="4FD0A1F2" w14:textId="77777777" w:rsidR="00E13B0E" w:rsidRDefault="00000000">
            <w:pPr>
              <w:spacing w:after="140" w:line="276" w:lineRule="auto"/>
            </w:pPr>
            <w:r>
              <w:rPr>
                <w:b/>
                <w:bCs/>
                <w:color w:val="538135"/>
              </w:rPr>
              <w:t xml:space="preserve">Wat maakt deze stap voor mij de moeite waard? </w:t>
            </w:r>
          </w:p>
          <w:p w14:paraId="11E1A3BF" w14:textId="77777777" w:rsidR="00E13B0E" w:rsidRDefault="00000000">
            <w:pPr>
              <w:pBdr>
                <w:bottom w:val="dotted" w:sz="6" w:space="4" w:color="595959"/>
              </w:pBdr>
              <w:spacing w:after="60"/>
            </w:pPr>
            <w:r>
              <w:rPr>
                <w:sz w:val="26"/>
                <w:szCs w:val="26"/>
              </w:rPr>
              <w:t xml:space="preserve"> </w:t>
            </w:r>
          </w:p>
          <w:p w14:paraId="1853A045" w14:textId="77777777" w:rsidR="00E13B0E" w:rsidRDefault="00000000">
            <w:pPr>
              <w:pBdr>
                <w:bottom w:val="dotted" w:sz="6" w:space="4" w:color="595959"/>
              </w:pBdr>
              <w:spacing w:after="60"/>
            </w:pPr>
            <w:r>
              <w:rPr>
                <w:sz w:val="26"/>
                <w:szCs w:val="26"/>
              </w:rPr>
              <w:t xml:space="preserve"> </w:t>
            </w:r>
          </w:p>
        </w:tc>
      </w:tr>
    </w:tbl>
    <w:p w14:paraId="1554A1B4" w14:textId="77777777" w:rsidR="00E13B0E" w:rsidRDefault="00E13B0E">
      <w:pPr>
        <w:spacing w:after="100"/>
      </w:pPr>
    </w:p>
    <w:tbl>
      <w:tblPr>
        <w:tblW w:w="9360" w:type="dxa"/>
        <w:tblBorders>
          <w:top w:val="single" w:sz="18" w:space="0" w:color="7030A0"/>
          <w:left w:val="single" w:sz="36" w:space="0" w:color="7030A0"/>
          <w:bottom w:val="single" w:sz="18" w:space="0" w:color="7030A0"/>
          <w:right w:val="single" w:sz="18" w:space="0" w:color="7030A0"/>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13B0E" w14:paraId="38FB5274" w14:textId="77777777">
        <w:tblPrEx>
          <w:tblCellMar>
            <w:top w:w="0" w:type="dxa"/>
            <w:bottom w:w="0" w:type="dxa"/>
          </w:tblCellMar>
        </w:tblPrEx>
        <w:tc>
          <w:tcPr>
            <w:tcW w:w="9360" w:type="dxa"/>
            <w:shd w:val="clear" w:color="auto" w:fill="E5DFEC"/>
            <w:tcMar>
              <w:top w:w="160" w:type="dxa"/>
              <w:left w:w="220" w:type="dxa"/>
              <w:bottom w:w="160" w:type="dxa"/>
              <w:right w:w="220" w:type="dxa"/>
            </w:tcMar>
          </w:tcPr>
          <w:p w14:paraId="6ACC418B" w14:textId="77777777" w:rsidR="00E13B0E" w:rsidRDefault="00000000">
            <w:pPr>
              <w:spacing w:after="140" w:line="276" w:lineRule="auto"/>
            </w:pPr>
            <w:r>
              <w:rPr>
                <w:b/>
                <w:bCs/>
                <w:color w:val="7030A0"/>
              </w:rPr>
              <w:t xml:space="preserve">Tot slot: </w:t>
            </w:r>
            <w:r>
              <w:t>als je bij het zetten van die stap spanning, twijfel of zelfkritiek voelt opkomen – dat hoort erbij. Het is je beschermer die zijn werk doet. Je hoeft die gevoelens niet weg te krijgen om toch te doen wat belangrijk voor je is. Neem ze mee op de achterbank.</w:t>
            </w:r>
          </w:p>
        </w:tc>
      </w:tr>
    </w:tbl>
    <w:p w14:paraId="1C9707C8" w14:textId="77777777" w:rsidR="00E13B0E" w:rsidRDefault="00E13B0E">
      <w:pPr>
        <w:spacing w:after="100"/>
      </w:pPr>
    </w:p>
    <w:p w14:paraId="69123CC0" w14:textId="77777777" w:rsidR="00E13B0E" w:rsidRDefault="00000000">
      <w:pPr>
        <w:spacing w:after="140" w:line="276" w:lineRule="auto"/>
      </w:pPr>
      <w:r>
        <w:rPr>
          <w:i/>
          <w:iCs/>
          <w:color w:val="595959"/>
        </w:rPr>
        <w:t xml:space="preserve">Dit werkblad is geïnspireerd op The </w:t>
      </w:r>
      <w:proofErr w:type="spellStart"/>
      <w:r>
        <w:rPr>
          <w:i/>
          <w:iCs/>
          <w:color w:val="595959"/>
        </w:rPr>
        <w:t>Anxious</w:t>
      </w:r>
      <w:proofErr w:type="spellEnd"/>
      <w:r>
        <w:rPr>
          <w:i/>
          <w:iCs/>
          <w:color w:val="595959"/>
        </w:rPr>
        <w:t xml:space="preserve"> Perfectionist van </w:t>
      </w:r>
      <w:proofErr w:type="spellStart"/>
      <w:r>
        <w:rPr>
          <w:i/>
          <w:iCs/>
          <w:color w:val="595959"/>
        </w:rPr>
        <w:t>Clarissa</w:t>
      </w:r>
      <w:proofErr w:type="spellEnd"/>
      <w:r>
        <w:rPr>
          <w:i/>
          <w:iCs/>
          <w:color w:val="595959"/>
        </w:rPr>
        <w:t xml:space="preserve"> </w:t>
      </w:r>
      <w:proofErr w:type="spellStart"/>
      <w:r>
        <w:rPr>
          <w:i/>
          <w:iCs/>
          <w:color w:val="595959"/>
        </w:rPr>
        <w:t>Ong</w:t>
      </w:r>
      <w:proofErr w:type="spellEnd"/>
      <w:r>
        <w:rPr>
          <w:i/>
          <w:iCs/>
          <w:color w:val="595959"/>
        </w:rPr>
        <w:t xml:space="preserve"> en Michael </w:t>
      </w:r>
      <w:proofErr w:type="spellStart"/>
      <w:r>
        <w:rPr>
          <w:i/>
          <w:iCs/>
          <w:color w:val="595959"/>
        </w:rPr>
        <w:t>Twohig</w:t>
      </w:r>
      <w:proofErr w:type="spellEnd"/>
      <w:r>
        <w:rPr>
          <w:i/>
          <w:iCs/>
          <w:color w:val="595959"/>
        </w:rPr>
        <w:t xml:space="preserve"> (New </w:t>
      </w:r>
      <w:proofErr w:type="spellStart"/>
      <w:r>
        <w:rPr>
          <w:i/>
          <w:iCs/>
          <w:color w:val="595959"/>
        </w:rPr>
        <w:t>Harbinger</w:t>
      </w:r>
      <w:proofErr w:type="spellEnd"/>
      <w:r>
        <w:rPr>
          <w:i/>
          <w:iCs/>
          <w:color w:val="595959"/>
        </w:rPr>
        <w:t xml:space="preserve">, 2022) en gebaseerd op Acceptance </w:t>
      </w:r>
      <w:proofErr w:type="spellStart"/>
      <w:r>
        <w:rPr>
          <w:i/>
          <w:iCs/>
          <w:color w:val="595959"/>
        </w:rPr>
        <w:t>and</w:t>
      </w:r>
      <w:proofErr w:type="spellEnd"/>
      <w:r>
        <w:rPr>
          <w:i/>
          <w:iCs/>
          <w:color w:val="595959"/>
        </w:rPr>
        <w:t xml:space="preserve"> Commitment Therapy (ACT). · werkenaanwaarden.nl</w:t>
      </w:r>
    </w:p>
    <w:sectPr w:rsidR="00E13B0E">
      <w:footerReference w:type="default" r:id="rId7"/>
      <w:pgSz w:w="11906" w:h="16838"/>
      <w:pgMar w:top="1200" w:right="1300" w:bottom="1200" w:left="13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2DC37" w14:textId="77777777" w:rsidR="00D70B91" w:rsidRDefault="00D70B91" w:rsidP="007D5A8B">
      <w:r>
        <w:separator/>
      </w:r>
    </w:p>
  </w:endnote>
  <w:endnote w:type="continuationSeparator" w:id="0">
    <w:p w14:paraId="3E0843F0" w14:textId="77777777" w:rsidR="00D70B91" w:rsidRDefault="00D70B91" w:rsidP="007D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C45FA" w14:textId="7D15AAC3" w:rsidR="007D5A8B" w:rsidRDefault="007D5A8B" w:rsidP="007D5A8B">
    <w:pPr>
      <w:pStyle w:val="Voettekst"/>
      <w:jc w:val="center"/>
    </w:pPr>
    <w:hyperlink r:id="rId1" w:history="1">
      <w:r w:rsidRPr="00285ABA">
        <w:rPr>
          <w:rStyle w:val="Hyperlink"/>
        </w:rPr>
        <w:t>www.jouwkeuzepunt.nl</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3F605" w14:textId="77777777" w:rsidR="00D70B91" w:rsidRDefault="00D70B91" w:rsidP="007D5A8B">
      <w:r>
        <w:separator/>
      </w:r>
    </w:p>
  </w:footnote>
  <w:footnote w:type="continuationSeparator" w:id="0">
    <w:p w14:paraId="3E92A516" w14:textId="77777777" w:rsidR="00D70B91" w:rsidRDefault="00D70B91" w:rsidP="007D5A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ED0B3A"/>
    <w:multiLevelType w:val="hybridMultilevel"/>
    <w:tmpl w:val="C75A7B92"/>
    <w:lvl w:ilvl="0" w:tplc="FA10F5C8">
      <w:start w:val="1"/>
      <w:numFmt w:val="bullet"/>
      <w:lvlText w:val="•"/>
      <w:lvlJc w:val="left"/>
      <w:pPr>
        <w:ind w:left="431" w:hanging="259"/>
      </w:pPr>
    </w:lvl>
    <w:lvl w:ilvl="1" w:tplc="BD063A4E">
      <w:numFmt w:val="decimal"/>
      <w:lvlText w:val=""/>
      <w:lvlJc w:val="left"/>
    </w:lvl>
    <w:lvl w:ilvl="2" w:tplc="215AD6CE">
      <w:numFmt w:val="decimal"/>
      <w:lvlText w:val=""/>
      <w:lvlJc w:val="left"/>
    </w:lvl>
    <w:lvl w:ilvl="3" w:tplc="5EC64722">
      <w:numFmt w:val="decimal"/>
      <w:lvlText w:val=""/>
      <w:lvlJc w:val="left"/>
    </w:lvl>
    <w:lvl w:ilvl="4" w:tplc="3E221B4C">
      <w:numFmt w:val="decimal"/>
      <w:lvlText w:val=""/>
      <w:lvlJc w:val="left"/>
    </w:lvl>
    <w:lvl w:ilvl="5" w:tplc="BCCC6C1A">
      <w:numFmt w:val="decimal"/>
      <w:lvlText w:val=""/>
      <w:lvlJc w:val="left"/>
    </w:lvl>
    <w:lvl w:ilvl="6" w:tplc="ADB4404A">
      <w:numFmt w:val="decimal"/>
      <w:lvlText w:val=""/>
      <w:lvlJc w:val="left"/>
    </w:lvl>
    <w:lvl w:ilvl="7" w:tplc="E9842736">
      <w:numFmt w:val="decimal"/>
      <w:lvlText w:val=""/>
      <w:lvlJc w:val="left"/>
    </w:lvl>
    <w:lvl w:ilvl="8" w:tplc="B81CA030">
      <w:numFmt w:val="decimal"/>
      <w:lvlText w:val=""/>
      <w:lvlJc w:val="left"/>
    </w:lvl>
  </w:abstractNum>
  <w:abstractNum w:abstractNumId="1" w15:restartNumberingAfterBreak="0">
    <w:nsid w:val="797960E2"/>
    <w:multiLevelType w:val="hybridMultilevel"/>
    <w:tmpl w:val="08FE78BA"/>
    <w:lvl w:ilvl="0" w:tplc="FDEC0D74">
      <w:start w:val="1"/>
      <w:numFmt w:val="bullet"/>
      <w:lvlText w:val="●"/>
      <w:lvlJc w:val="left"/>
      <w:pPr>
        <w:ind w:left="720" w:hanging="360"/>
      </w:pPr>
    </w:lvl>
    <w:lvl w:ilvl="1" w:tplc="72AA6D44">
      <w:start w:val="1"/>
      <w:numFmt w:val="bullet"/>
      <w:lvlText w:val="○"/>
      <w:lvlJc w:val="left"/>
      <w:pPr>
        <w:ind w:left="1440" w:hanging="360"/>
      </w:pPr>
    </w:lvl>
    <w:lvl w:ilvl="2" w:tplc="470AC67E">
      <w:start w:val="1"/>
      <w:numFmt w:val="bullet"/>
      <w:lvlText w:val="■"/>
      <w:lvlJc w:val="left"/>
      <w:pPr>
        <w:ind w:left="2160" w:hanging="360"/>
      </w:pPr>
    </w:lvl>
    <w:lvl w:ilvl="3" w:tplc="5F801286">
      <w:start w:val="1"/>
      <w:numFmt w:val="bullet"/>
      <w:lvlText w:val="●"/>
      <w:lvlJc w:val="left"/>
      <w:pPr>
        <w:ind w:left="2880" w:hanging="360"/>
      </w:pPr>
    </w:lvl>
    <w:lvl w:ilvl="4" w:tplc="FD5C4518">
      <w:start w:val="1"/>
      <w:numFmt w:val="bullet"/>
      <w:lvlText w:val="○"/>
      <w:lvlJc w:val="left"/>
      <w:pPr>
        <w:ind w:left="3600" w:hanging="360"/>
      </w:pPr>
    </w:lvl>
    <w:lvl w:ilvl="5" w:tplc="29865702">
      <w:start w:val="1"/>
      <w:numFmt w:val="bullet"/>
      <w:lvlText w:val="■"/>
      <w:lvlJc w:val="left"/>
      <w:pPr>
        <w:ind w:left="4320" w:hanging="360"/>
      </w:pPr>
    </w:lvl>
    <w:lvl w:ilvl="6" w:tplc="52CE1E1E">
      <w:start w:val="1"/>
      <w:numFmt w:val="bullet"/>
      <w:lvlText w:val="●"/>
      <w:lvlJc w:val="left"/>
      <w:pPr>
        <w:ind w:left="5040" w:hanging="360"/>
      </w:pPr>
    </w:lvl>
    <w:lvl w:ilvl="7" w:tplc="E5348D9E">
      <w:start w:val="1"/>
      <w:numFmt w:val="bullet"/>
      <w:lvlText w:val="●"/>
      <w:lvlJc w:val="left"/>
      <w:pPr>
        <w:ind w:left="5760" w:hanging="360"/>
      </w:pPr>
    </w:lvl>
    <w:lvl w:ilvl="8" w:tplc="9344FB58">
      <w:start w:val="1"/>
      <w:numFmt w:val="bullet"/>
      <w:lvlText w:val="●"/>
      <w:lvlJc w:val="left"/>
      <w:pPr>
        <w:ind w:left="6480" w:hanging="360"/>
      </w:pPr>
    </w:lvl>
  </w:abstractNum>
  <w:num w:numId="1" w16cid:durableId="213898834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B0E"/>
    <w:rsid w:val="007D5A8B"/>
    <w:rsid w:val="008342D8"/>
    <w:rsid w:val="00D70B91"/>
    <w:rsid w:val="00E13B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11821"/>
  <w15:docId w15:val="{BED5E55F-C091-46E8-9091-24ECBA876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 w:type="paragraph" w:styleId="Koptekst">
    <w:name w:val="header"/>
    <w:basedOn w:val="Standaard"/>
    <w:link w:val="KoptekstChar"/>
    <w:uiPriority w:val="99"/>
    <w:unhideWhenUsed/>
    <w:rsid w:val="007D5A8B"/>
    <w:pPr>
      <w:tabs>
        <w:tab w:val="center" w:pos="4536"/>
        <w:tab w:val="right" w:pos="9072"/>
      </w:tabs>
    </w:pPr>
  </w:style>
  <w:style w:type="character" w:customStyle="1" w:styleId="KoptekstChar">
    <w:name w:val="Koptekst Char"/>
    <w:basedOn w:val="Standaardalinea-lettertype"/>
    <w:link w:val="Koptekst"/>
    <w:uiPriority w:val="99"/>
    <w:rsid w:val="007D5A8B"/>
  </w:style>
  <w:style w:type="paragraph" w:styleId="Voettekst">
    <w:name w:val="footer"/>
    <w:basedOn w:val="Standaard"/>
    <w:link w:val="VoettekstChar"/>
    <w:uiPriority w:val="99"/>
    <w:unhideWhenUsed/>
    <w:rsid w:val="007D5A8B"/>
    <w:pPr>
      <w:tabs>
        <w:tab w:val="center" w:pos="4536"/>
        <w:tab w:val="right" w:pos="9072"/>
      </w:tabs>
    </w:pPr>
  </w:style>
  <w:style w:type="character" w:customStyle="1" w:styleId="VoettekstChar">
    <w:name w:val="Voettekst Char"/>
    <w:basedOn w:val="Standaardalinea-lettertype"/>
    <w:link w:val="Voettekst"/>
    <w:uiPriority w:val="99"/>
    <w:rsid w:val="007D5A8B"/>
  </w:style>
  <w:style w:type="character" w:styleId="Onopgelostemelding">
    <w:name w:val="Unresolved Mention"/>
    <w:basedOn w:val="Standaardalinea-lettertype"/>
    <w:uiPriority w:val="99"/>
    <w:semiHidden/>
    <w:unhideWhenUsed/>
    <w:rsid w:val="007D5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jouwkeuzepun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452</Words>
  <Characters>2492</Characters>
  <Application>Microsoft Office Word</Application>
  <DocSecurity>0</DocSecurity>
  <Lines>20</Lines>
  <Paragraphs>5</Paragraphs>
  <ScaleCrop>false</ScaleCrop>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 van der Laan</cp:lastModifiedBy>
  <cp:revision>2</cp:revision>
  <dcterms:created xsi:type="dcterms:W3CDTF">2026-07-17T22:32:00Z</dcterms:created>
  <dcterms:modified xsi:type="dcterms:W3CDTF">2026-07-18T19:43:00Z</dcterms:modified>
</cp:coreProperties>
</file>